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2DB0" w:rsidRPr="00152CB3" w:rsidRDefault="00A22DB0" w:rsidP="00152CB3">
      <w:pPr>
        <w:spacing w:line="480" w:lineRule="auto"/>
        <w:jc w:val="center"/>
        <w:rPr>
          <w:rFonts w:ascii="Times New Roman" w:hAnsi="Times New Roman" w:cs="Times New Roman"/>
          <w:sz w:val="24"/>
          <w:szCs w:val="24"/>
          <w:lang w:val="en-GB"/>
        </w:rPr>
      </w:pPr>
    </w:p>
    <w:p w:rsidR="00A22DB0" w:rsidRPr="00152CB3" w:rsidRDefault="00A22DB0" w:rsidP="00152CB3">
      <w:pPr>
        <w:spacing w:line="480" w:lineRule="auto"/>
        <w:jc w:val="center"/>
        <w:rPr>
          <w:rFonts w:ascii="Times New Roman" w:hAnsi="Times New Roman" w:cs="Times New Roman"/>
          <w:sz w:val="24"/>
          <w:szCs w:val="24"/>
          <w:lang w:val="en-GB"/>
        </w:rPr>
      </w:pPr>
    </w:p>
    <w:p w:rsidR="00A22DB0" w:rsidRPr="00152CB3" w:rsidRDefault="00A22DB0" w:rsidP="00152CB3">
      <w:pPr>
        <w:spacing w:line="480" w:lineRule="auto"/>
        <w:jc w:val="center"/>
        <w:rPr>
          <w:rFonts w:ascii="Times New Roman" w:hAnsi="Times New Roman" w:cs="Times New Roman"/>
          <w:sz w:val="24"/>
          <w:szCs w:val="24"/>
          <w:lang w:val="en-GB"/>
        </w:rPr>
      </w:pPr>
    </w:p>
    <w:p w:rsidR="00A22DB0" w:rsidRPr="00152CB3" w:rsidRDefault="00A22DB0" w:rsidP="005D1937">
      <w:pPr>
        <w:spacing w:line="480" w:lineRule="auto"/>
        <w:rPr>
          <w:rFonts w:ascii="Times New Roman" w:hAnsi="Times New Roman" w:cs="Times New Roman"/>
          <w:sz w:val="24"/>
          <w:szCs w:val="24"/>
          <w:lang w:val="en-GB"/>
        </w:rPr>
      </w:pPr>
    </w:p>
    <w:p w:rsidR="00A22DB0" w:rsidRPr="00152CB3" w:rsidRDefault="00A22DB0" w:rsidP="00152CB3">
      <w:pPr>
        <w:spacing w:line="480" w:lineRule="auto"/>
        <w:jc w:val="center"/>
        <w:rPr>
          <w:rFonts w:ascii="Times New Roman" w:hAnsi="Times New Roman" w:cs="Times New Roman"/>
          <w:sz w:val="24"/>
          <w:szCs w:val="24"/>
          <w:lang w:val="en-GB"/>
        </w:rPr>
      </w:pPr>
    </w:p>
    <w:p w:rsidR="00A22DB0" w:rsidRPr="00152CB3" w:rsidRDefault="00A22DB0" w:rsidP="00152CB3">
      <w:pPr>
        <w:spacing w:line="480" w:lineRule="auto"/>
        <w:jc w:val="center"/>
        <w:rPr>
          <w:rFonts w:ascii="Times New Roman" w:hAnsi="Times New Roman" w:cs="Times New Roman"/>
          <w:sz w:val="24"/>
          <w:szCs w:val="24"/>
          <w:lang w:val="en-GB"/>
        </w:rPr>
      </w:pPr>
      <w:r w:rsidRPr="00152CB3">
        <w:rPr>
          <w:rFonts w:ascii="Times New Roman" w:hAnsi="Times New Roman" w:cs="Times New Roman"/>
          <w:sz w:val="24"/>
          <w:szCs w:val="24"/>
          <w:lang w:val="en-GB"/>
        </w:rPr>
        <w:t>State formation, Democracy and Development Discussions</w:t>
      </w:r>
    </w:p>
    <w:p w:rsidR="00A22DB0" w:rsidRPr="00152CB3" w:rsidRDefault="00A22DB0" w:rsidP="00152CB3">
      <w:pPr>
        <w:spacing w:line="480" w:lineRule="auto"/>
        <w:jc w:val="center"/>
        <w:rPr>
          <w:rFonts w:ascii="Times New Roman" w:hAnsi="Times New Roman" w:cs="Times New Roman"/>
          <w:sz w:val="24"/>
          <w:szCs w:val="24"/>
          <w:lang w:val="en-GB"/>
        </w:rPr>
      </w:pPr>
    </w:p>
    <w:p w:rsidR="005D1937" w:rsidRDefault="005D1937" w:rsidP="007E1B67">
      <w:pPr>
        <w:spacing w:line="480" w:lineRule="auto"/>
        <w:rPr>
          <w:rFonts w:ascii="Times New Roman" w:hAnsi="Times New Roman" w:cs="Times New Roman"/>
          <w:sz w:val="24"/>
          <w:szCs w:val="24"/>
          <w:lang w:val="en-GB"/>
        </w:rPr>
      </w:pPr>
    </w:p>
    <w:p w:rsidR="00A22DB0" w:rsidRPr="00152CB3" w:rsidRDefault="00A22DB0" w:rsidP="00152CB3">
      <w:pPr>
        <w:spacing w:line="480" w:lineRule="auto"/>
        <w:jc w:val="center"/>
        <w:rPr>
          <w:rFonts w:ascii="Times New Roman" w:hAnsi="Times New Roman" w:cs="Times New Roman"/>
          <w:sz w:val="24"/>
          <w:szCs w:val="24"/>
          <w:lang w:val="en-GB"/>
        </w:rPr>
      </w:pPr>
      <w:r w:rsidRPr="00152CB3">
        <w:rPr>
          <w:rFonts w:ascii="Times New Roman" w:hAnsi="Times New Roman" w:cs="Times New Roman"/>
          <w:sz w:val="24"/>
          <w:szCs w:val="24"/>
          <w:lang w:val="en-GB"/>
        </w:rPr>
        <w:t>Student Name</w:t>
      </w:r>
    </w:p>
    <w:p w:rsidR="00A22DB0" w:rsidRPr="00152CB3" w:rsidRDefault="00A22DB0" w:rsidP="00152CB3">
      <w:pPr>
        <w:spacing w:line="480" w:lineRule="auto"/>
        <w:jc w:val="center"/>
        <w:rPr>
          <w:rFonts w:ascii="Times New Roman" w:hAnsi="Times New Roman" w:cs="Times New Roman"/>
          <w:sz w:val="24"/>
          <w:szCs w:val="24"/>
          <w:lang w:val="en-GB"/>
        </w:rPr>
      </w:pPr>
      <w:r w:rsidRPr="00152CB3">
        <w:rPr>
          <w:rFonts w:ascii="Times New Roman" w:hAnsi="Times New Roman" w:cs="Times New Roman"/>
          <w:sz w:val="24"/>
          <w:szCs w:val="24"/>
          <w:lang w:val="en-GB"/>
        </w:rPr>
        <w:t xml:space="preserve">Institutional </w:t>
      </w:r>
      <w:r w:rsidR="005D1937" w:rsidRPr="00152CB3">
        <w:rPr>
          <w:rFonts w:ascii="Times New Roman" w:hAnsi="Times New Roman" w:cs="Times New Roman"/>
          <w:sz w:val="24"/>
          <w:szCs w:val="24"/>
          <w:lang w:val="en-GB"/>
        </w:rPr>
        <w:t>Affiliation</w:t>
      </w:r>
    </w:p>
    <w:p w:rsidR="00A22DB0" w:rsidRPr="00152CB3" w:rsidRDefault="00A22DB0" w:rsidP="00152CB3">
      <w:pPr>
        <w:spacing w:line="480" w:lineRule="auto"/>
        <w:jc w:val="center"/>
        <w:rPr>
          <w:rFonts w:ascii="Times New Roman" w:hAnsi="Times New Roman" w:cs="Times New Roman"/>
          <w:sz w:val="24"/>
          <w:szCs w:val="24"/>
          <w:lang w:val="en-GB"/>
        </w:rPr>
      </w:pPr>
      <w:r w:rsidRPr="00152CB3">
        <w:rPr>
          <w:rFonts w:ascii="Times New Roman" w:hAnsi="Times New Roman" w:cs="Times New Roman"/>
          <w:sz w:val="24"/>
          <w:szCs w:val="24"/>
          <w:lang w:val="en-GB"/>
        </w:rPr>
        <w:t>Course Title and Course Code</w:t>
      </w:r>
    </w:p>
    <w:p w:rsidR="00A22DB0" w:rsidRPr="00152CB3" w:rsidRDefault="00A22DB0" w:rsidP="00152CB3">
      <w:pPr>
        <w:spacing w:line="480" w:lineRule="auto"/>
        <w:jc w:val="center"/>
        <w:rPr>
          <w:rFonts w:ascii="Times New Roman" w:hAnsi="Times New Roman" w:cs="Times New Roman"/>
          <w:sz w:val="24"/>
          <w:szCs w:val="24"/>
          <w:lang w:val="en-GB"/>
        </w:rPr>
      </w:pPr>
      <w:r w:rsidRPr="00152CB3">
        <w:rPr>
          <w:rFonts w:ascii="Times New Roman" w:hAnsi="Times New Roman" w:cs="Times New Roman"/>
          <w:sz w:val="24"/>
          <w:szCs w:val="24"/>
          <w:lang w:val="en-GB"/>
        </w:rPr>
        <w:t>Lecturer</w:t>
      </w:r>
    </w:p>
    <w:p w:rsidR="00A22DB0" w:rsidRPr="00152CB3" w:rsidRDefault="00A22DB0" w:rsidP="00152CB3">
      <w:pPr>
        <w:spacing w:line="480" w:lineRule="auto"/>
        <w:jc w:val="center"/>
        <w:rPr>
          <w:rFonts w:ascii="Times New Roman" w:hAnsi="Times New Roman" w:cs="Times New Roman"/>
          <w:sz w:val="24"/>
          <w:szCs w:val="24"/>
          <w:lang w:val="en-GB"/>
        </w:rPr>
      </w:pPr>
      <w:r w:rsidRPr="00152CB3">
        <w:rPr>
          <w:rFonts w:ascii="Times New Roman" w:hAnsi="Times New Roman" w:cs="Times New Roman"/>
          <w:sz w:val="24"/>
          <w:szCs w:val="24"/>
          <w:lang w:val="en-GB"/>
        </w:rPr>
        <w:t>Due Date</w:t>
      </w:r>
    </w:p>
    <w:p w:rsidR="00152CB3" w:rsidRDefault="00152CB3" w:rsidP="00152CB3">
      <w:pPr>
        <w:spacing w:line="480" w:lineRule="auto"/>
        <w:rPr>
          <w:rFonts w:ascii="Times New Roman" w:hAnsi="Times New Roman" w:cs="Times New Roman"/>
          <w:sz w:val="24"/>
          <w:szCs w:val="24"/>
          <w:lang w:val="en-GB"/>
        </w:rPr>
      </w:pPr>
    </w:p>
    <w:p w:rsidR="00152CB3" w:rsidRDefault="00152CB3" w:rsidP="00152CB3">
      <w:pPr>
        <w:spacing w:line="480" w:lineRule="auto"/>
        <w:rPr>
          <w:rFonts w:ascii="Times New Roman" w:hAnsi="Times New Roman" w:cs="Times New Roman"/>
          <w:sz w:val="24"/>
          <w:szCs w:val="24"/>
          <w:lang w:val="en-GB"/>
        </w:rPr>
      </w:pPr>
    </w:p>
    <w:p w:rsidR="00152CB3" w:rsidRDefault="00152CB3" w:rsidP="00152CB3">
      <w:pPr>
        <w:spacing w:line="480" w:lineRule="auto"/>
        <w:rPr>
          <w:rFonts w:ascii="Times New Roman" w:hAnsi="Times New Roman" w:cs="Times New Roman"/>
          <w:sz w:val="24"/>
          <w:szCs w:val="24"/>
          <w:lang w:val="en-GB"/>
        </w:rPr>
      </w:pPr>
    </w:p>
    <w:p w:rsidR="007E1B67" w:rsidRDefault="007E1B67" w:rsidP="00152CB3">
      <w:pPr>
        <w:spacing w:line="480" w:lineRule="auto"/>
        <w:rPr>
          <w:rFonts w:ascii="Times New Roman" w:hAnsi="Times New Roman" w:cs="Times New Roman"/>
          <w:sz w:val="24"/>
          <w:szCs w:val="24"/>
          <w:lang w:val="en-GB"/>
        </w:rPr>
      </w:pPr>
    </w:p>
    <w:p w:rsidR="007E1B67" w:rsidRDefault="007E1B67" w:rsidP="00152CB3">
      <w:pPr>
        <w:spacing w:line="480" w:lineRule="auto"/>
        <w:rPr>
          <w:rFonts w:ascii="Times New Roman" w:hAnsi="Times New Roman" w:cs="Times New Roman"/>
          <w:sz w:val="24"/>
          <w:szCs w:val="24"/>
          <w:lang w:val="en-GB"/>
        </w:rPr>
      </w:pPr>
      <w:bookmarkStart w:id="0" w:name="_GoBack"/>
      <w:bookmarkEnd w:id="0"/>
    </w:p>
    <w:p w:rsidR="00702F03" w:rsidRPr="00152CB3" w:rsidRDefault="008A6F99" w:rsidP="00152CB3">
      <w:pPr>
        <w:spacing w:line="480" w:lineRule="auto"/>
        <w:rPr>
          <w:rFonts w:ascii="Times New Roman" w:hAnsi="Times New Roman" w:cs="Times New Roman"/>
          <w:b/>
          <w:sz w:val="24"/>
          <w:szCs w:val="24"/>
          <w:lang w:val="en-GB"/>
        </w:rPr>
      </w:pPr>
      <w:r w:rsidRPr="00152CB3">
        <w:rPr>
          <w:rFonts w:ascii="Times New Roman" w:hAnsi="Times New Roman" w:cs="Times New Roman"/>
          <w:b/>
          <w:sz w:val="24"/>
          <w:szCs w:val="24"/>
          <w:lang w:val="en-GB"/>
        </w:rPr>
        <w:lastRenderedPageBreak/>
        <w:t xml:space="preserve">Discussion One: Theories of State Formation </w:t>
      </w:r>
    </w:p>
    <w:p w:rsidR="001F1B2A" w:rsidRPr="00152CB3" w:rsidRDefault="008A6F99" w:rsidP="00152CB3">
      <w:pPr>
        <w:spacing w:line="480" w:lineRule="auto"/>
        <w:ind w:firstLine="720"/>
        <w:rPr>
          <w:rFonts w:ascii="Times New Roman" w:hAnsi="Times New Roman" w:cs="Times New Roman"/>
          <w:sz w:val="24"/>
          <w:szCs w:val="24"/>
          <w:lang w:val="en-GB"/>
        </w:rPr>
      </w:pPr>
      <w:r w:rsidRPr="00152CB3">
        <w:rPr>
          <w:rFonts w:ascii="Times New Roman" w:hAnsi="Times New Roman" w:cs="Times New Roman"/>
          <w:sz w:val="24"/>
          <w:szCs w:val="24"/>
          <w:lang w:val="en-GB"/>
        </w:rPr>
        <w:t xml:space="preserve">There are a number of theories that explain the formation of states. One of the theories that however explain the formation of the United of States is the Voluntary Theory of State Formation. The Voluntary theory refer to coming together of several communities with similar interest to form a state. </w:t>
      </w:r>
      <w:r w:rsidR="00B6679B" w:rsidRPr="00152CB3">
        <w:rPr>
          <w:rFonts w:ascii="Times New Roman" w:hAnsi="Times New Roman" w:cs="Times New Roman"/>
          <w:sz w:val="24"/>
          <w:szCs w:val="24"/>
          <w:lang w:val="en-GB"/>
        </w:rPr>
        <w:t>Before its independence, the U.S.A had communities from all over the world (especially Europe) immigrating to do e</w:t>
      </w:r>
      <w:r w:rsidR="006F4BBF">
        <w:rPr>
          <w:rFonts w:ascii="Times New Roman" w:hAnsi="Times New Roman" w:cs="Times New Roman"/>
          <w:sz w:val="24"/>
          <w:szCs w:val="24"/>
          <w:lang w:val="en-GB"/>
        </w:rPr>
        <w:t>ither farm, mine, or do business.</w:t>
      </w:r>
      <w:r w:rsidR="006F4BBF">
        <w:rPr>
          <w:rStyle w:val="FootnoteReference"/>
          <w:rFonts w:ascii="Times New Roman" w:hAnsi="Times New Roman" w:cs="Times New Roman"/>
          <w:sz w:val="24"/>
          <w:szCs w:val="24"/>
          <w:lang w:val="en-GB"/>
        </w:rPr>
        <w:footnoteReference w:id="1"/>
      </w:r>
      <w:r w:rsidR="006F4BBF">
        <w:rPr>
          <w:rFonts w:ascii="Times New Roman" w:hAnsi="Times New Roman" w:cs="Times New Roman"/>
          <w:sz w:val="24"/>
          <w:szCs w:val="24"/>
          <w:lang w:val="en-GB"/>
        </w:rPr>
        <w:t xml:space="preserve"> </w:t>
      </w:r>
      <w:r w:rsidR="00B6679B" w:rsidRPr="00152CB3">
        <w:rPr>
          <w:rFonts w:ascii="Times New Roman" w:hAnsi="Times New Roman" w:cs="Times New Roman"/>
          <w:sz w:val="24"/>
          <w:szCs w:val="24"/>
          <w:lang w:val="en-GB"/>
        </w:rPr>
        <w:t xml:space="preserve">These Communities came along with servants or imported the servants from less privileged and superior communities (Africa) to aide in farms and factories. After independence and liberations of slaves, now the U.S is a state (community government under a unified government) with every citizen striving for almost similar needs. The long distance trade (the Triangular Trade) </w:t>
      </w:r>
      <w:r w:rsidR="001F1B2A" w:rsidRPr="00152CB3">
        <w:rPr>
          <w:rFonts w:ascii="Times New Roman" w:hAnsi="Times New Roman" w:cs="Times New Roman"/>
          <w:sz w:val="24"/>
          <w:szCs w:val="24"/>
          <w:lang w:val="en-GB"/>
        </w:rPr>
        <w:t>is another reason why the U.S.A was formed through the Voluntary Theory</w:t>
      </w:r>
      <w:r w:rsidR="00B6679B" w:rsidRPr="00152CB3">
        <w:rPr>
          <w:rFonts w:ascii="Times New Roman" w:hAnsi="Times New Roman" w:cs="Times New Roman"/>
          <w:sz w:val="24"/>
          <w:szCs w:val="24"/>
          <w:lang w:val="en-GB"/>
        </w:rPr>
        <w:t xml:space="preserve"> because </w:t>
      </w:r>
      <w:r w:rsidR="001F1B2A" w:rsidRPr="00152CB3">
        <w:rPr>
          <w:rFonts w:ascii="Times New Roman" w:hAnsi="Times New Roman" w:cs="Times New Roman"/>
          <w:sz w:val="24"/>
          <w:szCs w:val="24"/>
          <w:lang w:val="en-GB"/>
        </w:rPr>
        <w:t xml:space="preserve">merchants wanted systems to be there to control slave trade and movements of goods from the America to Europe. The Judeo-Christian worldview alters the analysis and formation of the U.S.A because according to the voluntary formation, the New Land as the U.S.A was formation known existed before humans countering the Judaism argument that Humans were created first then other things followed. </w:t>
      </w:r>
    </w:p>
    <w:p w:rsidR="001F1B2A" w:rsidRPr="00152CB3" w:rsidRDefault="001F1B2A" w:rsidP="00152CB3">
      <w:pPr>
        <w:spacing w:line="480" w:lineRule="auto"/>
        <w:rPr>
          <w:rFonts w:ascii="Times New Roman" w:hAnsi="Times New Roman" w:cs="Times New Roman"/>
          <w:b/>
          <w:sz w:val="24"/>
          <w:szCs w:val="24"/>
          <w:lang w:val="en-GB"/>
        </w:rPr>
      </w:pPr>
      <w:r w:rsidRPr="00152CB3">
        <w:rPr>
          <w:rFonts w:ascii="Times New Roman" w:hAnsi="Times New Roman" w:cs="Times New Roman"/>
          <w:b/>
          <w:sz w:val="24"/>
          <w:szCs w:val="24"/>
          <w:lang w:val="en-GB"/>
        </w:rPr>
        <w:t xml:space="preserve">Discussion Two: </w:t>
      </w:r>
      <w:r w:rsidR="007606B1" w:rsidRPr="00152CB3">
        <w:rPr>
          <w:rFonts w:ascii="Times New Roman" w:hAnsi="Times New Roman" w:cs="Times New Roman"/>
          <w:b/>
          <w:sz w:val="24"/>
          <w:szCs w:val="24"/>
          <w:lang w:val="en-GB"/>
        </w:rPr>
        <w:t xml:space="preserve">Development </w:t>
      </w:r>
    </w:p>
    <w:p w:rsidR="007606B1" w:rsidRPr="00152CB3" w:rsidRDefault="007606B1" w:rsidP="00152CB3">
      <w:pPr>
        <w:spacing w:line="480" w:lineRule="auto"/>
        <w:ind w:firstLine="720"/>
        <w:rPr>
          <w:rFonts w:ascii="Times New Roman" w:hAnsi="Times New Roman" w:cs="Times New Roman"/>
          <w:sz w:val="24"/>
          <w:szCs w:val="24"/>
          <w:lang w:val="en-GB"/>
        </w:rPr>
      </w:pPr>
      <w:r w:rsidRPr="00152CB3">
        <w:rPr>
          <w:rFonts w:ascii="Times New Roman" w:hAnsi="Times New Roman" w:cs="Times New Roman"/>
          <w:sz w:val="24"/>
          <w:szCs w:val="24"/>
          <w:lang w:val="en-GB"/>
        </w:rPr>
        <w:lastRenderedPageBreak/>
        <w:t>According to what I have read, development as regards to a state/nation is when a country has the capacity to raise the living standards of her occupants (citizens). There are several indicators of development and among them are increased Gross Domestic product, reduced immortality rates among infants, the human development index (HDI) which expresses life expectancy, education index, income index, and expected years of schooling index among others.</w:t>
      </w:r>
      <w:r w:rsidR="006F4BBF">
        <w:rPr>
          <w:rStyle w:val="FootnoteReference"/>
          <w:rFonts w:ascii="Times New Roman" w:hAnsi="Times New Roman" w:cs="Times New Roman"/>
          <w:sz w:val="24"/>
          <w:szCs w:val="24"/>
          <w:lang w:val="en-GB"/>
        </w:rPr>
        <w:footnoteReference w:id="2"/>
      </w:r>
      <w:r w:rsidRPr="00152CB3">
        <w:rPr>
          <w:rFonts w:ascii="Times New Roman" w:hAnsi="Times New Roman" w:cs="Times New Roman"/>
          <w:sz w:val="24"/>
          <w:szCs w:val="24"/>
          <w:lang w:val="en-GB"/>
        </w:rPr>
        <w:t xml:space="preserve"> I think HDI should be described further by indicators because it is incomprehensive and many readers might get lost in the little details that are given. Besides, </w:t>
      </w:r>
      <w:r w:rsidR="00FD197E" w:rsidRPr="00152CB3">
        <w:rPr>
          <w:rFonts w:ascii="Times New Roman" w:hAnsi="Times New Roman" w:cs="Times New Roman"/>
          <w:sz w:val="24"/>
          <w:szCs w:val="24"/>
          <w:lang w:val="en-GB"/>
        </w:rPr>
        <w:t>there is a great difference between causes and effects of development. Causes are what triggers development or what makes it happen in sta</w:t>
      </w:r>
      <w:r w:rsidR="0064576B" w:rsidRPr="00152CB3">
        <w:rPr>
          <w:rFonts w:ascii="Times New Roman" w:hAnsi="Times New Roman" w:cs="Times New Roman"/>
          <w:sz w:val="24"/>
          <w:szCs w:val="24"/>
          <w:lang w:val="en-GB"/>
        </w:rPr>
        <w:t xml:space="preserve">tes like possession of resources or good governance but effects of development are the end results of development like a healthy nation, reduced death rates at infancy, and freedoms among citizens. Thus wealth is both a cause and effect of development. Liberty also a cause for development because it means citizens are free to exploit the available resources and move from lower echelons in their lives and go to the upper ridges where they can afford food, healthcare, and luxuries. </w:t>
      </w:r>
    </w:p>
    <w:p w:rsidR="0064576B" w:rsidRPr="00152CB3" w:rsidRDefault="0064576B" w:rsidP="00152CB3">
      <w:pPr>
        <w:spacing w:line="480" w:lineRule="auto"/>
        <w:rPr>
          <w:rFonts w:ascii="Times New Roman" w:hAnsi="Times New Roman" w:cs="Times New Roman"/>
          <w:b/>
          <w:sz w:val="24"/>
          <w:szCs w:val="24"/>
          <w:lang w:val="en-GB"/>
        </w:rPr>
      </w:pPr>
      <w:r w:rsidRPr="00152CB3">
        <w:rPr>
          <w:rFonts w:ascii="Times New Roman" w:hAnsi="Times New Roman" w:cs="Times New Roman"/>
          <w:b/>
          <w:sz w:val="24"/>
          <w:szCs w:val="24"/>
          <w:lang w:val="en-GB"/>
        </w:rPr>
        <w:t xml:space="preserve">Discussion Three: </w:t>
      </w:r>
      <w:r w:rsidR="00FC5D45" w:rsidRPr="00152CB3">
        <w:rPr>
          <w:rFonts w:ascii="Times New Roman" w:hAnsi="Times New Roman" w:cs="Times New Roman"/>
          <w:b/>
          <w:sz w:val="24"/>
          <w:szCs w:val="24"/>
          <w:lang w:val="en-GB"/>
        </w:rPr>
        <w:t xml:space="preserve">Democracy </w:t>
      </w:r>
    </w:p>
    <w:p w:rsidR="00FC5D45" w:rsidRPr="00152CB3" w:rsidRDefault="00FC5D45" w:rsidP="00152CB3">
      <w:pPr>
        <w:spacing w:line="480" w:lineRule="auto"/>
        <w:ind w:firstLine="720"/>
        <w:rPr>
          <w:rFonts w:ascii="Times New Roman" w:hAnsi="Times New Roman" w:cs="Times New Roman"/>
          <w:sz w:val="24"/>
          <w:szCs w:val="24"/>
          <w:lang w:val="en-GB"/>
        </w:rPr>
      </w:pPr>
      <w:r w:rsidRPr="00152CB3">
        <w:rPr>
          <w:rFonts w:ascii="Times New Roman" w:hAnsi="Times New Roman" w:cs="Times New Roman"/>
          <w:sz w:val="24"/>
          <w:szCs w:val="24"/>
          <w:lang w:val="en-GB"/>
        </w:rPr>
        <w:t xml:space="preserve">Democracy has three meaning but the one that has been of much focus in the materials in the course is that democracy is government put in place by majority of the people. </w:t>
      </w:r>
      <w:r w:rsidR="00DA2007" w:rsidRPr="00152CB3">
        <w:rPr>
          <w:rFonts w:ascii="Times New Roman" w:hAnsi="Times New Roman" w:cs="Times New Roman"/>
          <w:sz w:val="24"/>
          <w:szCs w:val="24"/>
          <w:lang w:val="en-GB"/>
        </w:rPr>
        <w:t xml:space="preserve">The most useful definition of the democracy is the one that comes from the </w:t>
      </w:r>
      <w:r w:rsidR="00DA2007" w:rsidRPr="00152CB3">
        <w:rPr>
          <w:rFonts w:ascii="Times New Roman" w:hAnsi="Times New Roman" w:cs="Times New Roman"/>
          <w:i/>
          <w:sz w:val="24"/>
          <w:szCs w:val="24"/>
          <w:lang w:val="en-GB"/>
        </w:rPr>
        <w:t>Majoritarian Electoral Democracy</w:t>
      </w:r>
      <w:r w:rsidR="00DA2007" w:rsidRPr="00152CB3">
        <w:rPr>
          <w:rFonts w:ascii="Times New Roman" w:hAnsi="Times New Roman" w:cs="Times New Roman"/>
          <w:sz w:val="24"/>
          <w:szCs w:val="24"/>
          <w:lang w:val="en-GB"/>
        </w:rPr>
        <w:t>.</w:t>
      </w:r>
      <w:r w:rsidR="006F4BBF">
        <w:rPr>
          <w:rStyle w:val="FootnoteReference"/>
          <w:rFonts w:ascii="Times New Roman" w:hAnsi="Times New Roman" w:cs="Times New Roman"/>
          <w:sz w:val="24"/>
          <w:szCs w:val="24"/>
          <w:lang w:val="en-GB"/>
        </w:rPr>
        <w:footnoteReference w:id="3"/>
      </w:r>
      <w:r w:rsidR="00DA2007" w:rsidRPr="00152CB3">
        <w:rPr>
          <w:rFonts w:ascii="Times New Roman" w:hAnsi="Times New Roman" w:cs="Times New Roman"/>
          <w:sz w:val="24"/>
          <w:szCs w:val="24"/>
          <w:lang w:val="en-GB"/>
        </w:rPr>
        <w:t xml:space="preserve"> </w:t>
      </w:r>
      <w:r w:rsidRPr="00152CB3">
        <w:rPr>
          <w:rFonts w:ascii="Times New Roman" w:hAnsi="Times New Roman" w:cs="Times New Roman"/>
          <w:sz w:val="24"/>
          <w:szCs w:val="24"/>
          <w:lang w:val="en-GB"/>
        </w:rPr>
        <w:t xml:space="preserve">That definition of democracy is the one that is widely accepted in the U.S.A </w:t>
      </w:r>
      <w:r w:rsidR="00DA2007" w:rsidRPr="00152CB3">
        <w:rPr>
          <w:rFonts w:ascii="Times New Roman" w:hAnsi="Times New Roman" w:cs="Times New Roman"/>
          <w:sz w:val="24"/>
          <w:szCs w:val="24"/>
          <w:lang w:val="en-GB"/>
        </w:rPr>
        <w:t xml:space="preserve">and perhaps it was put in place because it favoured and still favors the majority and not the minority. </w:t>
      </w:r>
      <w:r w:rsidR="00DA2007" w:rsidRPr="00152CB3">
        <w:rPr>
          <w:rFonts w:ascii="Times New Roman" w:hAnsi="Times New Roman" w:cs="Times New Roman"/>
          <w:sz w:val="24"/>
          <w:szCs w:val="24"/>
          <w:lang w:val="en-GB"/>
        </w:rPr>
        <w:lastRenderedPageBreak/>
        <w:t xml:space="preserve">Therefore, the </w:t>
      </w:r>
      <w:r w:rsidR="00DA2007" w:rsidRPr="00152CB3">
        <w:rPr>
          <w:rFonts w:ascii="Times New Roman" w:hAnsi="Times New Roman" w:cs="Times New Roman"/>
          <w:i/>
          <w:sz w:val="24"/>
          <w:szCs w:val="24"/>
          <w:lang w:val="en-GB"/>
        </w:rPr>
        <w:t xml:space="preserve">Majoritarian Electoral Democracy </w:t>
      </w:r>
      <w:r w:rsidR="00DA2007" w:rsidRPr="00152CB3">
        <w:rPr>
          <w:rFonts w:ascii="Times New Roman" w:hAnsi="Times New Roman" w:cs="Times New Roman"/>
          <w:sz w:val="24"/>
          <w:szCs w:val="24"/>
          <w:lang w:val="en-GB"/>
        </w:rPr>
        <w:t xml:space="preserve">in America. The reason is simple that even though there is what is called constitutional democracy, the rights of the minority are still a mirage to many minority groups and the system is coined to continuously subvert the minority and thus perpetuating retrogressive majoritarian democracy. </w:t>
      </w:r>
    </w:p>
    <w:p w:rsidR="00152CB3" w:rsidRDefault="00152CB3" w:rsidP="00152CB3">
      <w:pPr>
        <w:spacing w:line="480" w:lineRule="auto"/>
        <w:jc w:val="center"/>
        <w:rPr>
          <w:rFonts w:ascii="Times New Roman" w:hAnsi="Times New Roman" w:cs="Times New Roman"/>
          <w:b/>
          <w:sz w:val="24"/>
          <w:szCs w:val="24"/>
          <w:lang w:val="en-GB"/>
        </w:rPr>
      </w:pPr>
    </w:p>
    <w:p w:rsidR="00152CB3" w:rsidRDefault="00152CB3" w:rsidP="00152CB3">
      <w:pPr>
        <w:spacing w:line="480" w:lineRule="auto"/>
        <w:jc w:val="center"/>
        <w:rPr>
          <w:rFonts w:ascii="Times New Roman" w:hAnsi="Times New Roman" w:cs="Times New Roman"/>
          <w:b/>
          <w:sz w:val="24"/>
          <w:szCs w:val="24"/>
          <w:lang w:val="en-GB"/>
        </w:rPr>
      </w:pPr>
    </w:p>
    <w:p w:rsidR="00152CB3" w:rsidRDefault="00152CB3" w:rsidP="00152CB3">
      <w:pPr>
        <w:spacing w:line="480" w:lineRule="auto"/>
        <w:jc w:val="center"/>
        <w:rPr>
          <w:rFonts w:ascii="Times New Roman" w:hAnsi="Times New Roman" w:cs="Times New Roman"/>
          <w:b/>
          <w:sz w:val="24"/>
          <w:szCs w:val="24"/>
          <w:lang w:val="en-GB"/>
        </w:rPr>
      </w:pPr>
    </w:p>
    <w:p w:rsidR="00152CB3" w:rsidRDefault="00152CB3" w:rsidP="00152CB3">
      <w:pPr>
        <w:spacing w:line="480" w:lineRule="auto"/>
        <w:jc w:val="center"/>
        <w:rPr>
          <w:rFonts w:ascii="Times New Roman" w:hAnsi="Times New Roman" w:cs="Times New Roman"/>
          <w:b/>
          <w:sz w:val="24"/>
          <w:szCs w:val="24"/>
          <w:lang w:val="en-GB"/>
        </w:rPr>
      </w:pPr>
    </w:p>
    <w:p w:rsidR="006F4BBF" w:rsidRDefault="006F4BBF" w:rsidP="00152CB3">
      <w:pPr>
        <w:spacing w:line="480" w:lineRule="auto"/>
        <w:jc w:val="center"/>
        <w:rPr>
          <w:rFonts w:ascii="Times New Roman" w:hAnsi="Times New Roman" w:cs="Times New Roman"/>
          <w:b/>
          <w:sz w:val="24"/>
          <w:szCs w:val="24"/>
          <w:lang w:val="en-GB"/>
        </w:rPr>
      </w:pPr>
    </w:p>
    <w:p w:rsidR="006F4BBF" w:rsidRDefault="006F4BBF" w:rsidP="00152CB3">
      <w:pPr>
        <w:spacing w:line="480" w:lineRule="auto"/>
        <w:jc w:val="center"/>
        <w:rPr>
          <w:rFonts w:ascii="Times New Roman" w:hAnsi="Times New Roman" w:cs="Times New Roman"/>
          <w:b/>
          <w:sz w:val="24"/>
          <w:szCs w:val="24"/>
          <w:lang w:val="en-GB"/>
        </w:rPr>
      </w:pPr>
    </w:p>
    <w:p w:rsidR="006F4BBF" w:rsidRDefault="006F4BBF" w:rsidP="00152CB3">
      <w:pPr>
        <w:spacing w:line="480" w:lineRule="auto"/>
        <w:jc w:val="center"/>
        <w:rPr>
          <w:rFonts w:ascii="Times New Roman" w:hAnsi="Times New Roman" w:cs="Times New Roman"/>
          <w:b/>
          <w:sz w:val="24"/>
          <w:szCs w:val="24"/>
          <w:lang w:val="en-GB"/>
        </w:rPr>
      </w:pPr>
    </w:p>
    <w:p w:rsidR="006F4BBF" w:rsidRDefault="006F4BBF" w:rsidP="00152CB3">
      <w:pPr>
        <w:spacing w:line="480" w:lineRule="auto"/>
        <w:jc w:val="center"/>
        <w:rPr>
          <w:rFonts w:ascii="Times New Roman" w:hAnsi="Times New Roman" w:cs="Times New Roman"/>
          <w:b/>
          <w:sz w:val="24"/>
          <w:szCs w:val="24"/>
          <w:lang w:val="en-GB"/>
        </w:rPr>
      </w:pPr>
    </w:p>
    <w:p w:rsidR="006F4BBF" w:rsidRDefault="006F4BBF" w:rsidP="00152CB3">
      <w:pPr>
        <w:spacing w:line="480" w:lineRule="auto"/>
        <w:jc w:val="center"/>
        <w:rPr>
          <w:rFonts w:ascii="Times New Roman" w:hAnsi="Times New Roman" w:cs="Times New Roman"/>
          <w:b/>
          <w:sz w:val="24"/>
          <w:szCs w:val="24"/>
          <w:lang w:val="en-GB"/>
        </w:rPr>
      </w:pPr>
    </w:p>
    <w:p w:rsidR="006F4BBF" w:rsidRDefault="006F4BBF" w:rsidP="00152CB3">
      <w:pPr>
        <w:spacing w:line="480" w:lineRule="auto"/>
        <w:jc w:val="center"/>
        <w:rPr>
          <w:rFonts w:ascii="Times New Roman" w:hAnsi="Times New Roman" w:cs="Times New Roman"/>
          <w:b/>
          <w:sz w:val="24"/>
          <w:szCs w:val="24"/>
          <w:lang w:val="en-GB"/>
        </w:rPr>
      </w:pPr>
    </w:p>
    <w:p w:rsidR="006F4BBF" w:rsidRDefault="006F4BBF" w:rsidP="00152CB3">
      <w:pPr>
        <w:spacing w:line="480" w:lineRule="auto"/>
        <w:jc w:val="center"/>
        <w:rPr>
          <w:rFonts w:ascii="Times New Roman" w:hAnsi="Times New Roman" w:cs="Times New Roman"/>
          <w:b/>
          <w:sz w:val="24"/>
          <w:szCs w:val="24"/>
          <w:lang w:val="en-GB"/>
        </w:rPr>
      </w:pPr>
    </w:p>
    <w:p w:rsidR="006F4BBF" w:rsidRDefault="006F4BBF" w:rsidP="00152CB3">
      <w:pPr>
        <w:spacing w:line="480" w:lineRule="auto"/>
        <w:jc w:val="center"/>
        <w:rPr>
          <w:rFonts w:ascii="Times New Roman" w:hAnsi="Times New Roman" w:cs="Times New Roman"/>
          <w:b/>
          <w:sz w:val="24"/>
          <w:szCs w:val="24"/>
          <w:lang w:val="en-GB"/>
        </w:rPr>
      </w:pPr>
    </w:p>
    <w:p w:rsidR="006F4BBF" w:rsidRDefault="006F4BBF" w:rsidP="00152CB3">
      <w:pPr>
        <w:spacing w:line="480" w:lineRule="auto"/>
        <w:jc w:val="center"/>
        <w:rPr>
          <w:rFonts w:ascii="Times New Roman" w:hAnsi="Times New Roman" w:cs="Times New Roman"/>
          <w:b/>
          <w:sz w:val="24"/>
          <w:szCs w:val="24"/>
          <w:lang w:val="en-GB"/>
        </w:rPr>
      </w:pPr>
    </w:p>
    <w:p w:rsidR="006F4BBF" w:rsidRDefault="006F4BBF" w:rsidP="00152CB3">
      <w:pPr>
        <w:spacing w:line="480" w:lineRule="auto"/>
        <w:jc w:val="center"/>
        <w:rPr>
          <w:rFonts w:ascii="Times New Roman" w:hAnsi="Times New Roman" w:cs="Times New Roman"/>
          <w:b/>
          <w:sz w:val="24"/>
          <w:szCs w:val="24"/>
          <w:lang w:val="en-GB"/>
        </w:rPr>
      </w:pPr>
    </w:p>
    <w:p w:rsidR="006F4BBF" w:rsidRDefault="006F4BBF" w:rsidP="00152CB3">
      <w:pPr>
        <w:spacing w:line="480" w:lineRule="auto"/>
        <w:jc w:val="center"/>
        <w:rPr>
          <w:rFonts w:ascii="Times New Roman" w:hAnsi="Times New Roman" w:cs="Times New Roman"/>
          <w:b/>
          <w:sz w:val="24"/>
          <w:szCs w:val="24"/>
          <w:lang w:val="en-GB"/>
        </w:rPr>
      </w:pPr>
    </w:p>
    <w:p w:rsidR="00DA2007" w:rsidRPr="00152CB3" w:rsidRDefault="00DA2007" w:rsidP="00152CB3">
      <w:pPr>
        <w:spacing w:line="480" w:lineRule="auto"/>
        <w:jc w:val="center"/>
        <w:rPr>
          <w:rFonts w:ascii="Times New Roman" w:hAnsi="Times New Roman" w:cs="Times New Roman"/>
          <w:b/>
          <w:sz w:val="24"/>
          <w:szCs w:val="24"/>
          <w:lang w:val="en-GB"/>
        </w:rPr>
      </w:pPr>
      <w:r w:rsidRPr="00152CB3">
        <w:rPr>
          <w:rFonts w:ascii="Times New Roman" w:hAnsi="Times New Roman" w:cs="Times New Roman"/>
          <w:b/>
          <w:sz w:val="24"/>
          <w:szCs w:val="24"/>
          <w:lang w:val="en-GB"/>
        </w:rPr>
        <w:lastRenderedPageBreak/>
        <w:t>References</w:t>
      </w:r>
    </w:p>
    <w:p w:rsidR="00182900" w:rsidRDefault="00182900" w:rsidP="00152CB3">
      <w:pPr>
        <w:spacing w:line="480" w:lineRule="auto"/>
        <w:ind w:left="720" w:hanging="720"/>
        <w:rPr>
          <w:rFonts w:ascii="Times New Roman" w:hAnsi="Times New Roman" w:cs="Times New Roman"/>
          <w:sz w:val="24"/>
          <w:szCs w:val="24"/>
          <w:lang w:val="en-GB"/>
        </w:rPr>
      </w:pPr>
      <w:r w:rsidRPr="00182900">
        <w:rPr>
          <w:rFonts w:ascii="Times New Roman" w:hAnsi="Times New Roman" w:cs="Times New Roman"/>
          <w:sz w:val="24"/>
          <w:szCs w:val="24"/>
        </w:rPr>
        <w:t>Claassen, Christopher. "In the mood for democracy? Democratic support as thermostatic opinion." </w:t>
      </w:r>
      <w:r w:rsidRPr="00182900">
        <w:rPr>
          <w:rFonts w:ascii="Times New Roman" w:hAnsi="Times New Roman" w:cs="Times New Roman"/>
          <w:i/>
          <w:iCs/>
          <w:sz w:val="24"/>
          <w:szCs w:val="24"/>
        </w:rPr>
        <w:t>American Political Science Review</w:t>
      </w:r>
      <w:r w:rsidRPr="00182900">
        <w:rPr>
          <w:rFonts w:ascii="Times New Roman" w:hAnsi="Times New Roman" w:cs="Times New Roman"/>
          <w:sz w:val="24"/>
          <w:szCs w:val="24"/>
        </w:rPr>
        <w:t> 114, no. 1 (2020): 36-53.</w:t>
      </w:r>
    </w:p>
    <w:p w:rsidR="00182900" w:rsidRDefault="00182900" w:rsidP="00152CB3">
      <w:pPr>
        <w:spacing w:line="480" w:lineRule="auto"/>
        <w:ind w:left="720" w:hanging="720"/>
        <w:rPr>
          <w:rFonts w:ascii="Times New Roman" w:hAnsi="Times New Roman" w:cs="Times New Roman"/>
          <w:sz w:val="24"/>
          <w:szCs w:val="24"/>
        </w:rPr>
      </w:pPr>
      <w:r w:rsidRPr="00182900">
        <w:rPr>
          <w:rFonts w:ascii="Times New Roman" w:hAnsi="Times New Roman" w:cs="Times New Roman" w:hint="eastAsia"/>
          <w:sz w:val="24"/>
          <w:szCs w:val="24"/>
        </w:rPr>
        <w:t>Dickovick, J. Tyler, and Jonathan Eastwood. 2016. </w:t>
      </w:r>
      <w:r w:rsidRPr="00182900">
        <w:rPr>
          <w:rFonts w:ascii="Times New Roman" w:hAnsi="Times New Roman" w:cs="Times New Roman" w:hint="eastAsia"/>
          <w:i/>
          <w:iCs/>
          <w:sz w:val="24"/>
          <w:szCs w:val="24"/>
        </w:rPr>
        <w:t>Comparative politics: integrating theories, methods, and cases</w:t>
      </w:r>
      <w:r w:rsidRPr="00182900">
        <w:rPr>
          <w:rFonts w:ascii="Times New Roman" w:hAnsi="Times New Roman" w:cs="Times New Roman" w:hint="eastAsia"/>
          <w:sz w:val="24"/>
          <w:szCs w:val="24"/>
        </w:rPr>
        <w:t>.</w:t>
      </w:r>
    </w:p>
    <w:p w:rsidR="00152CB3" w:rsidRPr="00152CB3" w:rsidRDefault="00182900" w:rsidP="00152CB3">
      <w:pPr>
        <w:spacing w:line="480" w:lineRule="auto"/>
        <w:ind w:left="720" w:hanging="720"/>
        <w:rPr>
          <w:rFonts w:ascii="Times New Roman" w:hAnsi="Times New Roman" w:cs="Times New Roman"/>
          <w:sz w:val="24"/>
          <w:szCs w:val="24"/>
          <w:lang w:val="en-GB"/>
        </w:rPr>
      </w:pPr>
      <w:r w:rsidRPr="00182900">
        <w:rPr>
          <w:rFonts w:ascii="Times New Roman" w:hAnsi="Times New Roman" w:cs="Times New Roman"/>
          <w:sz w:val="24"/>
          <w:szCs w:val="24"/>
        </w:rPr>
        <w:t>Fantini, Emanuele, Tesfaye Muluneh, and Hermen Smit. "Big projects, strong states? Large scale investments in irrigation and state formation in the Beles valley, Ethiopia." </w:t>
      </w:r>
      <w:r w:rsidRPr="00182900">
        <w:rPr>
          <w:rFonts w:ascii="Times New Roman" w:hAnsi="Times New Roman" w:cs="Times New Roman"/>
          <w:i/>
          <w:iCs/>
          <w:sz w:val="24"/>
          <w:szCs w:val="24"/>
        </w:rPr>
        <w:t>Water, technology and the nation-state</w:t>
      </w:r>
      <w:r w:rsidRPr="00182900">
        <w:rPr>
          <w:rFonts w:ascii="Times New Roman" w:hAnsi="Times New Roman" w:cs="Times New Roman"/>
          <w:sz w:val="24"/>
          <w:szCs w:val="24"/>
        </w:rPr>
        <w:t> (2018): 81-96.</w:t>
      </w:r>
    </w:p>
    <w:sectPr w:rsidR="00152CB3" w:rsidRPr="00152CB3" w:rsidSect="005D1937">
      <w:headerReference w:type="default" r:id="rId7"/>
      <w:headerReference w:type="first" r:id="rId8"/>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0030" w:rsidRDefault="00780030" w:rsidP="00152CB3">
      <w:pPr>
        <w:spacing w:after="0" w:line="240" w:lineRule="auto"/>
      </w:pPr>
      <w:r>
        <w:separator/>
      </w:r>
    </w:p>
  </w:endnote>
  <w:endnote w:type="continuationSeparator" w:id="0">
    <w:p w:rsidR="00780030" w:rsidRDefault="00780030" w:rsidP="00152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0030" w:rsidRDefault="00780030" w:rsidP="00152CB3">
      <w:pPr>
        <w:spacing w:after="0" w:line="240" w:lineRule="auto"/>
      </w:pPr>
      <w:r>
        <w:separator/>
      </w:r>
    </w:p>
  </w:footnote>
  <w:footnote w:type="continuationSeparator" w:id="0">
    <w:p w:rsidR="00780030" w:rsidRDefault="00780030" w:rsidP="00152CB3">
      <w:pPr>
        <w:spacing w:after="0" w:line="240" w:lineRule="auto"/>
      </w:pPr>
      <w:r>
        <w:continuationSeparator/>
      </w:r>
    </w:p>
  </w:footnote>
  <w:footnote w:id="1">
    <w:p w:rsidR="006F4BBF" w:rsidRPr="006F4BBF" w:rsidRDefault="006F4BBF" w:rsidP="006F4BBF">
      <w:pPr>
        <w:pStyle w:val="FootnoteText"/>
        <w:spacing w:line="480" w:lineRule="auto"/>
        <w:ind w:firstLine="720"/>
        <w:rPr>
          <w:rFonts w:ascii="Times New Roman" w:hAnsi="Times New Roman" w:cs="Times New Roman"/>
          <w:sz w:val="24"/>
          <w:szCs w:val="24"/>
          <w:lang w:val="en-GB"/>
        </w:rPr>
      </w:pPr>
      <w:r w:rsidRPr="006F4BBF">
        <w:rPr>
          <w:rStyle w:val="FootnoteReference"/>
          <w:rFonts w:ascii="Times New Roman" w:hAnsi="Times New Roman" w:cs="Times New Roman"/>
          <w:sz w:val="24"/>
          <w:szCs w:val="24"/>
          <w:vertAlign w:val="baseline"/>
        </w:rPr>
        <w:footnoteRef/>
      </w:r>
      <w:r w:rsidRPr="006F4BBF">
        <w:rPr>
          <w:rFonts w:ascii="Times New Roman" w:hAnsi="Times New Roman" w:cs="Times New Roman"/>
          <w:sz w:val="24"/>
          <w:szCs w:val="24"/>
        </w:rPr>
        <w:t xml:space="preserve"> Fantini, Emanuele, Tesfaye Muluneh, and Hermen Smit. "Big projects, strong states? Large scale investments in irrigation and state formation in the Beles valley, Ethiopia." </w:t>
      </w:r>
      <w:r w:rsidRPr="006F4BBF">
        <w:rPr>
          <w:rFonts w:ascii="Times New Roman" w:hAnsi="Times New Roman" w:cs="Times New Roman"/>
          <w:i/>
          <w:iCs/>
          <w:sz w:val="24"/>
          <w:szCs w:val="24"/>
        </w:rPr>
        <w:t>Water, technology and the nation-state</w:t>
      </w:r>
      <w:r w:rsidRPr="006F4BBF">
        <w:rPr>
          <w:rFonts w:ascii="Times New Roman" w:hAnsi="Times New Roman" w:cs="Times New Roman"/>
          <w:sz w:val="24"/>
          <w:szCs w:val="24"/>
        </w:rPr>
        <w:t> (2018): 81-96.</w:t>
      </w:r>
    </w:p>
    <w:p w:rsidR="006F4BBF" w:rsidRPr="006F4BBF" w:rsidRDefault="006F4BBF" w:rsidP="006F4BBF">
      <w:pPr>
        <w:pStyle w:val="FootnoteText"/>
        <w:spacing w:line="480" w:lineRule="auto"/>
        <w:ind w:firstLine="720"/>
        <w:rPr>
          <w:rFonts w:ascii="Times New Roman" w:hAnsi="Times New Roman" w:cs="Times New Roman"/>
          <w:sz w:val="24"/>
          <w:szCs w:val="24"/>
          <w:lang w:val="en-GB"/>
        </w:rPr>
      </w:pPr>
    </w:p>
  </w:footnote>
  <w:footnote w:id="2">
    <w:p w:rsidR="006F4BBF" w:rsidRPr="006F4BBF" w:rsidRDefault="006F4BBF" w:rsidP="006F4BBF">
      <w:pPr>
        <w:pStyle w:val="FootnoteText"/>
        <w:rPr>
          <w:rFonts w:ascii="Times New Roman" w:hAnsi="Times New Roman" w:cs="Times New Roman"/>
          <w:sz w:val="24"/>
          <w:szCs w:val="24"/>
        </w:rPr>
      </w:pPr>
      <w:r w:rsidRPr="006F4BBF">
        <w:rPr>
          <w:rStyle w:val="FootnoteReference"/>
          <w:rFonts w:ascii="Times New Roman" w:hAnsi="Times New Roman" w:cs="Times New Roman"/>
          <w:sz w:val="24"/>
          <w:szCs w:val="24"/>
          <w:vertAlign w:val="baseline"/>
        </w:rPr>
        <w:footnoteRef/>
      </w:r>
      <w:r w:rsidRPr="006F4BBF">
        <w:rPr>
          <w:rFonts w:ascii="Times New Roman" w:hAnsi="Times New Roman" w:cs="Times New Roman"/>
          <w:sz w:val="24"/>
          <w:szCs w:val="24"/>
        </w:rPr>
        <w:t xml:space="preserve"> </w:t>
      </w:r>
      <w:r w:rsidRPr="006F4BBF">
        <w:rPr>
          <w:rFonts w:ascii="Times New Roman" w:hAnsi="Times New Roman" w:cs="Times New Roman" w:hint="eastAsia"/>
          <w:sz w:val="24"/>
          <w:szCs w:val="24"/>
        </w:rPr>
        <w:t>Dickovick, J. Tyler, and Jonathan Eastwood. 2016. </w:t>
      </w:r>
      <w:r w:rsidRPr="006F4BBF">
        <w:rPr>
          <w:rFonts w:ascii="Times New Roman" w:hAnsi="Times New Roman" w:cs="Times New Roman" w:hint="eastAsia"/>
          <w:i/>
          <w:iCs/>
          <w:sz w:val="24"/>
          <w:szCs w:val="24"/>
        </w:rPr>
        <w:t xml:space="preserve">Comparative </w:t>
      </w:r>
      <w:r>
        <w:rPr>
          <w:rFonts w:ascii="Times New Roman" w:hAnsi="Times New Roman" w:cs="Times New Roman" w:hint="eastAsia"/>
          <w:i/>
          <w:iCs/>
          <w:sz w:val="24"/>
          <w:szCs w:val="24"/>
        </w:rPr>
        <w:t xml:space="preserve">politics: integrating theories, </w:t>
      </w:r>
      <w:r w:rsidRPr="006F4BBF">
        <w:rPr>
          <w:rFonts w:ascii="Times New Roman" w:hAnsi="Times New Roman" w:cs="Times New Roman" w:hint="eastAsia"/>
          <w:i/>
          <w:iCs/>
          <w:sz w:val="24"/>
          <w:szCs w:val="24"/>
        </w:rPr>
        <w:t>methods, and cases</w:t>
      </w:r>
      <w:r w:rsidRPr="006F4BBF">
        <w:rPr>
          <w:rFonts w:ascii="Times New Roman" w:hAnsi="Times New Roman" w:cs="Times New Roman" w:hint="eastAsia"/>
          <w:sz w:val="24"/>
          <w:szCs w:val="24"/>
        </w:rPr>
        <w:t>.</w:t>
      </w:r>
    </w:p>
  </w:footnote>
  <w:footnote w:id="3">
    <w:p w:rsidR="006F4BBF" w:rsidRPr="006F4BBF" w:rsidRDefault="006F4BBF" w:rsidP="006F4BBF">
      <w:pPr>
        <w:pStyle w:val="FootnoteText"/>
        <w:rPr>
          <w:rFonts w:ascii="Times New Roman" w:hAnsi="Times New Roman" w:cs="Times New Roman"/>
          <w:sz w:val="24"/>
          <w:szCs w:val="24"/>
          <w:lang w:val="en-GB"/>
        </w:rPr>
      </w:pPr>
      <w:r w:rsidRPr="006F4BBF">
        <w:rPr>
          <w:rStyle w:val="FootnoteReference"/>
          <w:rFonts w:ascii="Times New Roman" w:hAnsi="Times New Roman" w:cs="Times New Roman"/>
          <w:sz w:val="24"/>
          <w:szCs w:val="24"/>
          <w:vertAlign w:val="baseline"/>
        </w:rPr>
        <w:footnoteRef/>
      </w:r>
      <w:r w:rsidRPr="006F4BBF">
        <w:rPr>
          <w:rFonts w:ascii="Times New Roman" w:hAnsi="Times New Roman" w:cs="Times New Roman"/>
          <w:sz w:val="24"/>
          <w:szCs w:val="24"/>
        </w:rPr>
        <w:t xml:space="preserve"> Claassen, Christopher. "In the mood for democracy? Democratic support as thermostatic opinion." </w:t>
      </w:r>
      <w:r w:rsidRPr="006F4BBF">
        <w:rPr>
          <w:rFonts w:ascii="Times New Roman" w:hAnsi="Times New Roman" w:cs="Times New Roman"/>
          <w:i/>
          <w:iCs/>
          <w:sz w:val="24"/>
          <w:szCs w:val="24"/>
        </w:rPr>
        <w:t>American Political Science Review</w:t>
      </w:r>
      <w:r w:rsidRPr="006F4BBF">
        <w:rPr>
          <w:rFonts w:ascii="Times New Roman" w:hAnsi="Times New Roman" w:cs="Times New Roman"/>
          <w:sz w:val="24"/>
          <w:szCs w:val="24"/>
        </w:rPr>
        <w:t> 114, no. 1 (2020): 36-53.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3753981"/>
      <w:docPartObj>
        <w:docPartGallery w:val="Page Numbers (Top of Page)"/>
        <w:docPartUnique/>
      </w:docPartObj>
    </w:sdtPr>
    <w:sdtEndPr>
      <w:rPr>
        <w:noProof/>
      </w:rPr>
    </w:sdtEndPr>
    <w:sdtContent>
      <w:p w:rsidR="00152CB3" w:rsidRDefault="00152CB3">
        <w:pPr>
          <w:pStyle w:val="Header"/>
          <w:jc w:val="right"/>
        </w:pPr>
        <w:r w:rsidRPr="00152CB3">
          <w:rPr>
            <w:rFonts w:ascii="Times New Roman" w:hAnsi="Times New Roman" w:cs="Times New Roman"/>
            <w:sz w:val="24"/>
            <w:szCs w:val="24"/>
          </w:rPr>
          <w:fldChar w:fldCharType="begin"/>
        </w:r>
        <w:r w:rsidRPr="00152CB3">
          <w:rPr>
            <w:rFonts w:ascii="Times New Roman" w:hAnsi="Times New Roman" w:cs="Times New Roman"/>
            <w:sz w:val="24"/>
            <w:szCs w:val="24"/>
          </w:rPr>
          <w:instrText xml:space="preserve"> PAGE   \* MERGEFORMAT </w:instrText>
        </w:r>
        <w:r w:rsidRPr="00152CB3">
          <w:rPr>
            <w:rFonts w:ascii="Times New Roman" w:hAnsi="Times New Roman" w:cs="Times New Roman"/>
            <w:sz w:val="24"/>
            <w:szCs w:val="24"/>
          </w:rPr>
          <w:fldChar w:fldCharType="separate"/>
        </w:r>
        <w:r w:rsidR="007E1B67">
          <w:rPr>
            <w:rFonts w:ascii="Times New Roman" w:hAnsi="Times New Roman" w:cs="Times New Roman"/>
            <w:noProof/>
            <w:sz w:val="24"/>
            <w:szCs w:val="24"/>
          </w:rPr>
          <w:t>1</w:t>
        </w:r>
        <w:r w:rsidRPr="00152CB3">
          <w:rPr>
            <w:rFonts w:ascii="Times New Roman" w:hAnsi="Times New Roman" w:cs="Times New Roman"/>
            <w:noProof/>
            <w:sz w:val="24"/>
            <w:szCs w:val="24"/>
          </w:rPr>
          <w:fldChar w:fldCharType="end"/>
        </w:r>
      </w:p>
    </w:sdtContent>
  </w:sdt>
  <w:p w:rsidR="00152CB3" w:rsidRDefault="00152C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8205013"/>
      <w:docPartObj>
        <w:docPartGallery w:val="Page Numbers (Top of Page)"/>
        <w:docPartUnique/>
      </w:docPartObj>
    </w:sdtPr>
    <w:sdtEndPr>
      <w:rPr>
        <w:noProof/>
      </w:rPr>
    </w:sdtEndPr>
    <w:sdtContent>
      <w:p w:rsidR="005D1937" w:rsidRDefault="005D1937">
        <w:pPr>
          <w:pStyle w:val="Header"/>
          <w:jc w:val="right"/>
        </w:pPr>
        <w:r>
          <w:fldChar w:fldCharType="begin"/>
        </w:r>
        <w:r>
          <w:instrText xml:space="preserve"> PAGE   \* MERGEFORMAT </w:instrText>
        </w:r>
        <w:r>
          <w:fldChar w:fldCharType="separate"/>
        </w:r>
        <w:r w:rsidR="007E1B67">
          <w:rPr>
            <w:noProof/>
          </w:rPr>
          <w:t>0</w:t>
        </w:r>
        <w:r>
          <w:rPr>
            <w:noProof/>
          </w:rPr>
          <w:fldChar w:fldCharType="end"/>
        </w:r>
      </w:p>
    </w:sdtContent>
  </w:sdt>
  <w:p w:rsidR="005D1937" w:rsidRDefault="005D19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669"/>
    <w:rsid w:val="00152CB3"/>
    <w:rsid w:val="00182900"/>
    <w:rsid w:val="001F1B2A"/>
    <w:rsid w:val="003220FF"/>
    <w:rsid w:val="00332D39"/>
    <w:rsid w:val="005D1937"/>
    <w:rsid w:val="0064576B"/>
    <w:rsid w:val="00671977"/>
    <w:rsid w:val="006D2DCE"/>
    <w:rsid w:val="006F4BBF"/>
    <w:rsid w:val="00702F03"/>
    <w:rsid w:val="007606B1"/>
    <w:rsid w:val="00780030"/>
    <w:rsid w:val="00794872"/>
    <w:rsid w:val="007E1B67"/>
    <w:rsid w:val="008A6F99"/>
    <w:rsid w:val="00A22DB0"/>
    <w:rsid w:val="00B6679B"/>
    <w:rsid w:val="00CF6669"/>
    <w:rsid w:val="00DA2007"/>
    <w:rsid w:val="00FC5D45"/>
    <w:rsid w:val="00FD19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2C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2CB3"/>
  </w:style>
  <w:style w:type="paragraph" w:styleId="Footer">
    <w:name w:val="footer"/>
    <w:basedOn w:val="Normal"/>
    <w:link w:val="FooterChar"/>
    <w:uiPriority w:val="99"/>
    <w:unhideWhenUsed/>
    <w:rsid w:val="00152C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2CB3"/>
  </w:style>
  <w:style w:type="paragraph" w:styleId="FootnoteText">
    <w:name w:val="footnote text"/>
    <w:basedOn w:val="Normal"/>
    <w:link w:val="FootnoteTextChar"/>
    <w:uiPriority w:val="99"/>
    <w:semiHidden/>
    <w:unhideWhenUsed/>
    <w:rsid w:val="006F4B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4BBF"/>
    <w:rPr>
      <w:sz w:val="20"/>
      <w:szCs w:val="20"/>
    </w:rPr>
  </w:style>
  <w:style w:type="character" w:styleId="FootnoteReference">
    <w:name w:val="footnote reference"/>
    <w:basedOn w:val="DefaultParagraphFont"/>
    <w:uiPriority w:val="99"/>
    <w:semiHidden/>
    <w:unhideWhenUsed/>
    <w:rsid w:val="006F4BB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2C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2CB3"/>
  </w:style>
  <w:style w:type="paragraph" w:styleId="Footer">
    <w:name w:val="footer"/>
    <w:basedOn w:val="Normal"/>
    <w:link w:val="FooterChar"/>
    <w:uiPriority w:val="99"/>
    <w:unhideWhenUsed/>
    <w:rsid w:val="00152C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2CB3"/>
  </w:style>
  <w:style w:type="paragraph" w:styleId="FootnoteText">
    <w:name w:val="footnote text"/>
    <w:basedOn w:val="Normal"/>
    <w:link w:val="FootnoteTextChar"/>
    <w:uiPriority w:val="99"/>
    <w:semiHidden/>
    <w:unhideWhenUsed/>
    <w:rsid w:val="006F4B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4BBF"/>
    <w:rPr>
      <w:sz w:val="20"/>
      <w:szCs w:val="20"/>
    </w:rPr>
  </w:style>
  <w:style w:type="character" w:styleId="FootnoteReference">
    <w:name w:val="footnote reference"/>
    <w:basedOn w:val="DefaultParagraphFont"/>
    <w:uiPriority w:val="99"/>
    <w:semiHidden/>
    <w:unhideWhenUsed/>
    <w:rsid w:val="006F4BB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615</Words>
  <Characters>3507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254718221022</dc:creator>
  <cp:lastModifiedBy>VINNY</cp:lastModifiedBy>
  <cp:revision>2</cp:revision>
  <dcterms:created xsi:type="dcterms:W3CDTF">2021-09-22T10:38:00Z</dcterms:created>
  <dcterms:modified xsi:type="dcterms:W3CDTF">2021-09-22T10:38:00Z</dcterms:modified>
</cp:coreProperties>
</file>